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290C08">
        <w:rPr>
          <w:b/>
          <w:sz w:val="28"/>
          <w:szCs w:val="28"/>
        </w:rPr>
        <w:t>12</w:t>
      </w:r>
      <w:r w:rsidR="00FE7943">
        <w:rPr>
          <w:b/>
          <w:sz w:val="28"/>
          <w:szCs w:val="28"/>
        </w:rPr>
        <w:t xml:space="preserve"> </w:t>
      </w:r>
      <w:r w:rsidR="001B0DC4">
        <w:rPr>
          <w:b/>
          <w:sz w:val="28"/>
          <w:szCs w:val="28"/>
        </w:rPr>
        <w:t>дека</w:t>
      </w:r>
      <w:r w:rsidR="005C428E">
        <w:rPr>
          <w:b/>
          <w:sz w:val="28"/>
          <w:szCs w:val="28"/>
        </w:rPr>
        <w:t>бренэ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290C08" w:rsidTr="00290C08">
        <w:trPr>
          <w:trHeight w:val="1606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290C08" w:rsidRPr="00290C08" w:rsidRDefault="00290C08" w:rsidP="00290C08">
            <w:pPr>
              <w:pStyle w:val="TableParagraph"/>
              <w:spacing w:line="298" w:lineRule="exact"/>
              <w:ind w:left="367" w:right="334"/>
              <w:jc w:val="center"/>
              <w:rPr>
                <w:b/>
                <w:color w:val="FFFFFF"/>
                <w:sz w:val="28"/>
              </w:rPr>
            </w:pPr>
            <w:r w:rsidRPr="00290C08">
              <w:rPr>
                <w:b/>
                <w:color w:val="FFFFFF"/>
                <w:sz w:val="28"/>
              </w:rPr>
              <w:t>Шторм</w:t>
            </w:r>
          </w:p>
          <w:p w:rsidR="00290C08" w:rsidRPr="00290C08" w:rsidRDefault="00290C08" w:rsidP="00290C08">
            <w:pPr>
              <w:pStyle w:val="TableParagraph"/>
              <w:spacing w:line="298" w:lineRule="exact"/>
              <w:ind w:left="367" w:right="334"/>
              <w:jc w:val="center"/>
              <w:rPr>
                <w:b/>
                <w:color w:val="FFFFFF"/>
                <w:sz w:val="28"/>
              </w:rPr>
            </w:pPr>
            <w:r w:rsidRPr="00290C08">
              <w:rPr>
                <w:b/>
                <w:color w:val="FFFFFF"/>
                <w:sz w:val="28"/>
              </w:rPr>
              <w:t>куркыныч турында кисәтү</w:t>
            </w:r>
          </w:p>
          <w:p w:rsidR="00290C08" w:rsidRPr="00290C08" w:rsidRDefault="00290C08" w:rsidP="00290C08">
            <w:pPr>
              <w:pStyle w:val="TableParagraph"/>
              <w:spacing w:line="298" w:lineRule="exact"/>
              <w:ind w:left="367" w:right="334"/>
              <w:jc w:val="center"/>
              <w:rPr>
                <w:b/>
                <w:color w:val="FFFFFF"/>
                <w:sz w:val="28"/>
              </w:rPr>
            </w:pPr>
            <w:r w:rsidRPr="00290C08">
              <w:rPr>
                <w:b/>
                <w:color w:val="FFFFFF"/>
                <w:sz w:val="28"/>
              </w:rPr>
              <w:t>метеорологик</w:t>
            </w:r>
          </w:p>
          <w:p w:rsidR="00290C08" w:rsidRPr="00290C08" w:rsidRDefault="00290C08" w:rsidP="00290C08">
            <w:pPr>
              <w:pStyle w:val="TableParagraph"/>
              <w:spacing w:before="5" w:line="316" w:lineRule="exact"/>
              <w:ind w:left="368" w:right="311"/>
              <w:jc w:val="center"/>
              <w:rPr>
                <w:b/>
                <w:sz w:val="28"/>
              </w:rPr>
            </w:pPr>
            <w:r w:rsidRPr="00290C08">
              <w:rPr>
                <w:b/>
                <w:color w:val="FFFFFF"/>
                <w:sz w:val="28"/>
              </w:rPr>
              <w:t>күренешләр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290C08" w:rsidRPr="00290C08" w:rsidRDefault="00290C08">
            <w:pPr>
              <w:pStyle w:val="TableParagraph"/>
              <w:spacing w:before="147" w:line="235" w:lineRule="auto"/>
              <w:ind w:right="90"/>
              <w:jc w:val="both"/>
              <w:rPr>
                <w:b/>
                <w:sz w:val="28"/>
              </w:rPr>
            </w:pPr>
            <w:r w:rsidRPr="00290C08">
              <w:rPr>
                <w:b/>
                <w:color w:val="FFFFFF"/>
                <w:sz w:val="28"/>
              </w:rPr>
              <w:t>12 декабрьдә төнлә һәм иртән Татарстан территориясендә урыны белән боз яңгырлары һәм 20 мм диаметрлы көчле бозлавык катламнары барлыкка килү көтелә</w:t>
            </w:r>
          </w:p>
        </w:tc>
      </w:tr>
      <w:tr w:rsidR="00290C08" w:rsidTr="00290C08">
        <w:trPr>
          <w:trHeight w:val="4504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90C08" w:rsidRPr="00290C08" w:rsidRDefault="00290C08">
            <w:pPr>
              <w:pStyle w:val="TableParagraph"/>
              <w:rPr>
                <w:b/>
                <w:sz w:val="32"/>
              </w:rPr>
            </w:pPr>
          </w:p>
          <w:p w:rsidR="00290C08" w:rsidRPr="00290C08" w:rsidRDefault="00290C08">
            <w:pPr>
              <w:pStyle w:val="TableParagraph"/>
              <w:rPr>
                <w:b/>
                <w:sz w:val="32"/>
              </w:rPr>
            </w:pPr>
          </w:p>
          <w:p w:rsidR="00290C08" w:rsidRPr="00290C08" w:rsidRDefault="00290C08">
            <w:pPr>
              <w:pStyle w:val="TableParagraph"/>
              <w:rPr>
                <w:b/>
                <w:sz w:val="32"/>
              </w:rPr>
            </w:pPr>
          </w:p>
          <w:p w:rsidR="00290C08" w:rsidRPr="00290C08" w:rsidRDefault="00290C08">
            <w:pPr>
              <w:pStyle w:val="TableParagraph"/>
              <w:rPr>
                <w:b/>
                <w:sz w:val="32"/>
              </w:rPr>
            </w:pPr>
          </w:p>
          <w:p w:rsidR="00290C08" w:rsidRPr="00290C08" w:rsidRDefault="00290C08">
            <w:pPr>
              <w:pStyle w:val="TableParagraph"/>
              <w:spacing w:before="278"/>
              <w:ind w:left="157" w:right="11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Унайсыз метеорологик куренешлэр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Консультация - кисәтү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метеорологик күренешнең интенсивлыгы турында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11 декабрьдә 18 сәгатьтән 2022 елның 12 декабренә кадәр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12 декабрьдә Татарстан Республикасы территориясендә һәм Казан шәһәрендә урыннар көтелә: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- төнлә һәм иртән көчле кар; аерым районнарда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бозлы яңгыр;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- төнлә һәм иртән 17-22 м/с ка кадәр көчле көньяк җиле; көндез 15-18 м/с кадәр;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- төнлә һәм иртән буран, күз күреме 1000 метрга кадәр начарая;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- бозлавык, урыны белән көчле;</w:t>
            </w:r>
          </w:p>
          <w:p w:rsidR="00290C08" w:rsidRPr="00290C08" w:rsidRDefault="00290C08" w:rsidP="00290C08">
            <w:pPr>
              <w:pStyle w:val="TableParagraph"/>
              <w:spacing w:line="297" w:lineRule="exact"/>
              <w:ind w:left="206" w:right="206"/>
              <w:jc w:val="center"/>
              <w:rPr>
                <w:b/>
                <w:sz w:val="28"/>
                <w:u w:val="thick"/>
              </w:rPr>
            </w:pPr>
            <w:r w:rsidRPr="00290C08">
              <w:rPr>
                <w:b/>
                <w:sz w:val="28"/>
                <w:u w:val="thick"/>
              </w:rPr>
              <w:t>юлларда кар көртләре, көчле бозлавык, кар өемнәре</w:t>
            </w:r>
          </w:p>
          <w:p w:rsidR="00290C08" w:rsidRDefault="00290C08" w:rsidP="00290C08">
            <w:pPr>
              <w:pStyle w:val="TableParagraph"/>
              <w:spacing w:before="8" w:line="317" w:lineRule="exact"/>
              <w:rPr>
                <w:sz w:val="28"/>
                <w:lang w:val="en-US"/>
              </w:rPr>
            </w:pPr>
            <w:r w:rsidRPr="00290C08">
              <w:rPr>
                <w:b/>
                <w:sz w:val="28"/>
                <w:u w:val="thick"/>
              </w:rPr>
              <w:t>накат.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275403" w:rsidRPr="00275403" w:rsidRDefault="00BC23F2" w:rsidP="002754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374">
        <w:rPr>
          <w:sz w:val="28"/>
          <w:szCs w:val="28"/>
        </w:rPr>
        <w:t xml:space="preserve"> </w:t>
      </w:r>
      <w:r w:rsidR="00872250">
        <w:rPr>
          <w:sz w:val="28"/>
          <w:szCs w:val="28"/>
        </w:rPr>
        <w:t xml:space="preserve">                                                  </w:t>
      </w:r>
      <w:r w:rsidR="00290C08">
        <w:rPr>
          <w:b/>
          <w:sz w:val="28"/>
          <w:szCs w:val="28"/>
        </w:rPr>
        <w:t>2022 елның 12</w:t>
      </w:r>
      <w:r w:rsidR="00275403" w:rsidRPr="00275403">
        <w:rPr>
          <w:b/>
          <w:sz w:val="28"/>
          <w:szCs w:val="28"/>
        </w:rPr>
        <w:t xml:space="preserve"> декабренә</w:t>
      </w:r>
    </w:p>
    <w:p w:rsidR="00275403" w:rsidRDefault="00275403" w:rsidP="00275403">
      <w:pPr>
        <w:rPr>
          <w:b/>
          <w:sz w:val="28"/>
          <w:szCs w:val="28"/>
        </w:rPr>
      </w:pPr>
      <w:r w:rsidRPr="00275403">
        <w:rPr>
          <w:b/>
          <w:sz w:val="28"/>
          <w:szCs w:val="28"/>
        </w:rPr>
        <w:t xml:space="preserve">18 сәгать </w:t>
      </w:r>
      <w:r w:rsidR="00290C08">
        <w:rPr>
          <w:b/>
          <w:sz w:val="28"/>
          <w:szCs w:val="28"/>
        </w:rPr>
        <w:t>11</w:t>
      </w:r>
      <w:r w:rsidRPr="00275403">
        <w:rPr>
          <w:b/>
          <w:sz w:val="28"/>
          <w:szCs w:val="28"/>
        </w:rPr>
        <w:t xml:space="preserve"> декабрьдә</w:t>
      </w:r>
      <w:r w:rsidR="00290C08">
        <w:rPr>
          <w:b/>
          <w:sz w:val="28"/>
          <w:szCs w:val="28"/>
        </w:rPr>
        <w:t>н 18 сәгатькә кадәр 2022 елның 12</w:t>
      </w:r>
      <w:r w:rsidRPr="00275403">
        <w:rPr>
          <w:b/>
          <w:sz w:val="28"/>
          <w:szCs w:val="28"/>
        </w:rPr>
        <w:t xml:space="preserve"> декабре</w:t>
      </w:r>
      <w:r>
        <w:rPr>
          <w:b/>
          <w:sz w:val="28"/>
          <w:szCs w:val="28"/>
        </w:rPr>
        <w:t>нэ</w:t>
      </w:r>
      <w:r w:rsidRPr="00275403">
        <w:rPr>
          <w:b/>
          <w:sz w:val="28"/>
          <w:szCs w:val="28"/>
        </w:rPr>
        <w:t xml:space="preserve"> </w:t>
      </w:r>
    </w:p>
    <w:p w:rsidR="00290C08" w:rsidRPr="00290C08" w:rsidRDefault="00F468AB" w:rsidP="00290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Төнлә болытлы.</w:t>
      </w:r>
      <w:r w:rsidR="00290C08" w:rsidRPr="00290C08">
        <w:rPr>
          <w:b/>
          <w:sz w:val="28"/>
          <w:szCs w:val="28"/>
        </w:rPr>
        <w:t>Кар, юеш кар, урыны белән көчле, урыны белән бозлы яңгырлы аерым районнарда; бозлавык, урыны белән көчле, кайбер районнарда буран.</w:t>
      </w:r>
    </w:p>
    <w:p w:rsidR="00290C08" w:rsidRPr="00290C08" w:rsidRDefault="00290C08" w:rsidP="00290C08">
      <w:pPr>
        <w:rPr>
          <w:b/>
          <w:sz w:val="28"/>
          <w:szCs w:val="28"/>
        </w:rPr>
      </w:pPr>
      <w:r w:rsidRPr="00290C08">
        <w:rPr>
          <w:b/>
          <w:sz w:val="28"/>
          <w:szCs w:val="28"/>
        </w:rPr>
        <w:t>Җил көньяктан 9-14 м/с, урыны белән җилнең тизлеге 17-22 м/с ка кадәр. Төнл</w:t>
      </w:r>
      <w:r w:rsidR="00F468AB">
        <w:rPr>
          <w:b/>
          <w:sz w:val="28"/>
          <w:szCs w:val="28"/>
        </w:rPr>
        <w:t>ә минималь температура -1..-6˚.</w:t>
      </w:r>
      <w:r w:rsidRPr="00290C08">
        <w:rPr>
          <w:b/>
          <w:sz w:val="28"/>
          <w:szCs w:val="28"/>
        </w:rPr>
        <w:t>Көндез аязучан болытлы һава.</w:t>
      </w:r>
    </w:p>
    <w:p w:rsidR="00290C08" w:rsidRPr="00290C08" w:rsidRDefault="00290C08" w:rsidP="00290C08">
      <w:pPr>
        <w:rPr>
          <w:b/>
          <w:sz w:val="28"/>
          <w:szCs w:val="28"/>
        </w:rPr>
      </w:pPr>
      <w:r w:rsidRPr="00290C08">
        <w:rPr>
          <w:b/>
          <w:sz w:val="28"/>
          <w:szCs w:val="28"/>
        </w:rPr>
        <w:t xml:space="preserve">Урыны белән бераз кар, буран, бозлавык, урыны белән көчле. Җил көньяктан 7-12 м/с, урыны </w:t>
      </w:r>
      <w:r w:rsidR="00F468AB">
        <w:rPr>
          <w:b/>
          <w:sz w:val="28"/>
          <w:szCs w:val="28"/>
        </w:rPr>
        <w:t>белән җилнең тизлеге 15-18 м/с.</w:t>
      </w:r>
      <w:bookmarkStart w:id="0" w:name="_GoBack"/>
      <w:bookmarkEnd w:id="0"/>
      <w:r w:rsidRPr="00290C08">
        <w:rPr>
          <w:b/>
          <w:sz w:val="28"/>
          <w:szCs w:val="28"/>
        </w:rPr>
        <w:t>Максималь температура көндез -1...-4˚.</w:t>
      </w:r>
    </w:p>
    <w:p w:rsidR="00D16374" w:rsidRPr="009D391D" w:rsidRDefault="00290C08" w:rsidP="00290C08">
      <w:pPr>
        <w:rPr>
          <w:b/>
          <w:sz w:val="28"/>
          <w:szCs w:val="28"/>
        </w:rPr>
      </w:pPr>
      <w:r w:rsidRPr="00290C08">
        <w:rPr>
          <w:b/>
          <w:sz w:val="28"/>
          <w:szCs w:val="28"/>
        </w:rPr>
        <w:t>Юлларда кар өемнәре, бозлавык, урыны белән көчле кар түбәсе.</w:t>
      </w:r>
    </w:p>
    <w:sectPr w:rsidR="00D16374" w:rsidRPr="009D391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15" w:rsidRDefault="005E3A15">
      <w:r>
        <w:separator/>
      </w:r>
    </w:p>
  </w:endnote>
  <w:endnote w:type="continuationSeparator" w:id="0">
    <w:p w:rsidR="005E3A15" w:rsidRDefault="005E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15" w:rsidRDefault="005E3A15">
      <w:r>
        <w:separator/>
      </w:r>
    </w:p>
  </w:footnote>
  <w:footnote w:type="continuationSeparator" w:id="0">
    <w:p w:rsidR="005E3A15" w:rsidRDefault="005E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3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E3A15"/>
    <w:rsid w:val="005F288B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C76E3"/>
    <w:rsid w:val="009D3117"/>
    <w:rsid w:val="009D391D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87B0D"/>
    <w:rsid w:val="00C923DB"/>
    <w:rsid w:val="00CA1C86"/>
    <w:rsid w:val="00CA767E"/>
    <w:rsid w:val="00CB1BC7"/>
    <w:rsid w:val="00CB2555"/>
    <w:rsid w:val="00CB2B0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4EC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263</cp:revision>
  <dcterms:created xsi:type="dcterms:W3CDTF">2022-04-18T13:33:00Z</dcterms:created>
  <dcterms:modified xsi:type="dcterms:W3CDTF">2022-12-11T13:51:00Z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